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Paperiosasto 41 tehtävät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1. valvoa toimialueellaan ammatillisen järjestäytymisen toteutumisesta.</w:t>
      </w:r>
      <w:r/>
    </w:p>
    <w:p>
      <w:pPr>
        <w:pStyle w:val="Normal"/>
      </w:pPr>
      <w:r>
        <w:rPr/>
        <w:t>2. valvoa, että voimassa olevia työehtosopimuksia tehdas alueellamme noudatetaan.</w:t>
      </w:r>
      <w:r/>
    </w:p>
    <w:p>
      <w:pPr>
        <w:pStyle w:val="Normal"/>
      </w:pPr>
      <w:r>
        <w:rPr/>
        <w:t>3. Osasto toimii jäsentensä työehtoja kehittävästi ja työympäristöä parantavasti.</w:t>
      </w:r>
      <w:r/>
    </w:p>
    <w:p>
      <w:pPr>
        <w:pStyle w:val="Normal"/>
      </w:pPr>
      <w:r>
        <w:rPr/>
        <w:t>4. Huolehtia, että kaikissa sovituissa osastoissa on luottamusmies ja työsuojelu valtuutettu.</w:t>
      </w:r>
      <w:r/>
    </w:p>
    <w:p>
      <w:pPr>
        <w:pStyle w:val="Normal"/>
      </w:pPr>
      <w:r>
        <w:rPr/>
        <w:t>5. Järjestää alan koulutusta ltm ja tsvlt. ja huolehtia edunvalvonnasta sekä järjestöllisestä koulutuksesta.</w:t>
      </w:r>
      <w:r/>
    </w:p>
    <w:p>
      <w:pPr>
        <w:pStyle w:val="Normal"/>
      </w:pPr>
      <w:r>
        <w:rPr/>
        <w:t>6. Huolehtia eri kokouksista ja kursseista sekä myös vapaa-ajan monimuotoisesta järjestämisestä.</w:t>
      </w:r>
      <w:r/>
    </w:p>
    <w:p>
      <w:pPr>
        <w:pStyle w:val="Normal"/>
      </w:pPr>
      <w:r>
        <w:rPr/>
        <w:t>7. Huolehtia tiedoittamisesta ammattiosaston toimista, päätöksistä ja seurata myös TA:n toiminnan kehittymistä työpaikalla ja valtakunnallisestikin.</w:t>
      </w:r>
      <w:r/>
    </w:p>
    <w:p>
      <w:pPr>
        <w:pStyle w:val="Normal"/>
      </w:pPr>
      <w:r>
        <w:rPr/>
        <w:t>8. Pitää yhteyttä omaan ammattiliittoon sekä paikalliseen SAK:n järjestöön ja muihin ammattiosastoihin.</w:t>
      </w:r>
      <w:r/>
    </w:p>
    <w:p>
      <w:pPr>
        <w:pStyle w:val="Normal"/>
      </w:pPr>
      <w:r>
        <w:rPr/>
        <w:t>9. Valvoa, että ilmoitustauluilla on tarvittavat ajanmukaiset tiedot toiminnasta ja tapahtumista.</w:t>
      </w:r>
      <w:r/>
    </w:p>
    <w:p>
      <w:pPr>
        <w:pStyle w:val="Normal"/>
      </w:pPr>
      <w:r>
        <w:rPr/>
        <w:t>10. Huolehtia osaston sähköisen viestinnän hoitamisesta nopeana tiedoitus välineenä, ajantasalla olevilla tiedoilla  sekä huolehtia sivujen sisällön kehittämisestä ja uudistamisesta.</w:t>
      </w:r>
      <w:r/>
    </w:p>
    <w:p>
      <w:pPr>
        <w:pStyle w:val="Normal"/>
      </w:pPr>
      <w:r>
        <w:rPr>
          <w:sz w:val="16"/>
          <w:szCs w:val="16"/>
        </w:rPr>
        <w:t>Timo Berg pj.</w:t>
      </w:r>
      <w:r/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LibreOffice/4.3.3.2$Linux_X86_64 LibreOffice_project/430m0$Build-2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2015-03-09T18:19:00Z</dcterms:created>
  <dc:creator>ASUS</dc:creator>
  <dc:language>fi-FI</dc:language>
  <cp:lastModifiedBy>ASUS</cp:lastModifiedBy>
  <dcterms:modified xsi:type="dcterms:W3CDTF">2015-03-10T09:32:00Z</dcterms:modified>
  <cp:revision>2</cp:revision>
</cp:coreProperties>
</file>